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D8" w:rsidRPr="006A62AE" w:rsidRDefault="005852D8" w:rsidP="005852D8">
      <w:pPr>
        <w:pStyle w:val="a3"/>
        <w:suppressAutoHyphens w:val="0"/>
        <w:ind w:left="0" w:firstLine="709"/>
        <w:rPr>
          <w:rFonts w:ascii="Arial" w:hAnsi="Arial" w:cs="Arial"/>
          <w:b/>
          <w:sz w:val="24"/>
          <w:szCs w:val="24"/>
          <w:lang w:eastAsia="ru-RU"/>
        </w:rPr>
      </w:pPr>
      <w:r w:rsidRPr="006A62AE">
        <w:rPr>
          <w:rFonts w:ascii="Arial" w:hAnsi="Arial" w:cs="Arial"/>
          <w:b/>
          <w:sz w:val="24"/>
          <w:szCs w:val="24"/>
          <w:lang w:eastAsia="ru-RU"/>
        </w:rPr>
        <w:t xml:space="preserve">Сообщать о качестве оказания медпомощи </w:t>
      </w:r>
      <w:proofErr w:type="spellStart"/>
      <w:r w:rsidRPr="006A62AE">
        <w:rPr>
          <w:rFonts w:ascii="Arial" w:hAnsi="Arial" w:cs="Arial"/>
          <w:b/>
          <w:sz w:val="24"/>
          <w:szCs w:val="24"/>
          <w:lang w:eastAsia="ru-RU"/>
        </w:rPr>
        <w:t>амурчане</w:t>
      </w:r>
      <w:proofErr w:type="spellEnd"/>
      <w:r w:rsidRPr="006A62AE">
        <w:rPr>
          <w:rFonts w:ascii="Arial" w:hAnsi="Arial" w:cs="Arial"/>
          <w:b/>
          <w:sz w:val="24"/>
          <w:szCs w:val="24"/>
          <w:lang w:eastAsia="ru-RU"/>
        </w:rPr>
        <w:t xml:space="preserve"> могут страховым представителям</w:t>
      </w:r>
    </w:p>
    <w:p w:rsidR="005852D8" w:rsidRDefault="005852D8" w:rsidP="005852D8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52D8" w:rsidRDefault="005852D8" w:rsidP="005852D8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A62AE">
        <w:rPr>
          <w:rFonts w:ascii="Arial" w:hAnsi="Arial" w:cs="Arial"/>
          <w:sz w:val="24"/>
          <w:szCs w:val="24"/>
          <w:lang w:eastAsia="ru-RU"/>
        </w:rPr>
        <w:t>Жители Приамурья в случае любых спорных ситуаций в сфере медобслуживания могут обращаться к своим страховым представителям. Компания «СОГАЗ-Мед» дает бесплатные консультации всем гражданам, имеющим полис обязательного медицинского страхования.</w:t>
      </w:r>
    </w:p>
    <w:p w:rsidR="005852D8" w:rsidRPr="006A62AE" w:rsidRDefault="005852D8" w:rsidP="005852D8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52D8" w:rsidRPr="006A62AE" w:rsidRDefault="005852D8" w:rsidP="005852D8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A62AE">
        <w:rPr>
          <w:rFonts w:ascii="Arial" w:hAnsi="Arial" w:cs="Arial"/>
          <w:sz w:val="24"/>
          <w:szCs w:val="24"/>
          <w:lang w:eastAsia="ru-RU"/>
        </w:rPr>
        <w:t>– Полис ОМС дает право застрахованному лицу на получение бесплатной медицинской помощи на территории всей страны в рамках базовой программы госгарантий. И, конечно, каждый, у кого есть этот документ, может рассчитывать на нашу помощь в защите своих прав. Позвонив страховому представителю, гражданин может получить консультацию, узнать, как правильно оформить жалобу или куда прийти для оформления заявления, – рассказала директор Амурского филиала страховой компании «СОГАЗ-Мед» Елена Дьячкова.</w:t>
      </w:r>
    </w:p>
    <w:p w:rsidR="005852D8" w:rsidRPr="006A62AE" w:rsidRDefault="005852D8" w:rsidP="005852D8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A62AE">
        <w:rPr>
          <w:rFonts w:ascii="Arial" w:hAnsi="Arial" w:cs="Arial"/>
          <w:sz w:val="24"/>
          <w:szCs w:val="24"/>
          <w:lang w:eastAsia="ru-RU"/>
        </w:rPr>
        <w:t>Обращаться к страховщикам нужно в том случае, если вам отказали в предоставлении услуги, входящей в программу ОМС. К слову, с ней можно ознакомиться на официальном сайте СОГАЗ-Мед. Также специалисты рассмотрят все жалобы, связанные с несвоевременным или некачественным оказанием медицинской помощи, или попыткой навязывания платных услуг.</w:t>
      </w:r>
    </w:p>
    <w:p w:rsidR="005852D8" w:rsidRPr="006A62AE" w:rsidRDefault="005852D8" w:rsidP="005852D8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A62AE">
        <w:rPr>
          <w:rFonts w:ascii="Arial" w:hAnsi="Arial" w:cs="Arial"/>
          <w:sz w:val="24"/>
          <w:szCs w:val="24"/>
          <w:lang w:eastAsia="ru-RU"/>
        </w:rPr>
        <w:t>– Во всех подобных случаях вы обращаетесь к своему страховому представителю, и уже сотрудники страховой компании проводят экспертизу качества оказания медицинской помощи. Применяются  и  меры воздействия к лечебному учреждению, если ф</w:t>
      </w:r>
      <w:bookmarkStart w:id="0" w:name="_GoBack"/>
      <w:bookmarkEnd w:id="0"/>
      <w:r w:rsidRPr="006A62AE">
        <w:rPr>
          <w:rFonts w:ascii="Arial" w:hAnsi="Arial" w:cs="Arial"/>
          <w:sz w:val="24"/>
          <w:szCs w:val="24"/>
          <w:lang w:eastAsia="ru-RU"/>
        </w:rPr>
        <w:t>акт нарушения прав застрахованного подтвердится. Эти же права мы защищаем в досудебном и судебном порядке, участвуем в процессах по возмещению ущерба, причиненного  в результате лечения, – объяснила Елена Дьячкова.</w:t>
      </w:r>
    </w:p>
    <w:p w:rsidR="005852D8" w:rsidRPr="006A62AE" w:rsidRDefault="005852D8" w:rsidP="005852D8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A62AE">
        <w:rPr>
          <w:rFonts w:ascii="Arial" w:hAnsi="Arial" w:cs="Arial"/>
          <w:sz w:val="24"/>
          <w:szCs w:val="24"/>
          <w:lang w:eastAsia="ru-RU"/>
        </w:rPr>
        <w:t xml:space="preserve">Напомним, что номер </w:t>
      </w:r>
      <w:proofErr w:type="gramStart"/>
      <w:r w:rsidRPr="006A62AE">
        <w:rPr>
          <w:rFonts w:ascii="Arial" w:hAnsi="Arial" w:cs="Arial"/>
          <w:sz w:val="24"/>
          <w:szCs w:val="24"/>
          <w:lang w:eastAsia="ru-RU"/>
        </w:rPr>
        <w:t>контакт-центра</w:t>
      </w:r>
      <w:proofErr w:type="gramEnd"/>
      <w:r w:rsidRPr="006A62AE">
        <w:rPr>
          <w:rFonts w:ascii="Arial" w:hAnsi="Arial" w:cs="Arial"/>
          <w:sz w:val="24"/>
          <w:szCs w:val="24"/>
          <w:lang w:eastAsia="ru-RU"/>
        </w:rPr>
        <w:t xml:space="preserve"> СОГАЗ-Мед указан на одной из сторон полиса ОМС. В случае любых спорных ситуаций позвонить по телефону 8-800-100-07-02 можно совершенно бесплатно из любого региона России.</w:t>
      </w:r>
    </w:p>
    <w:p w:rsidR="005852D8" w:rsidRPr="006A62AE" w:rsidRDefault="005852D8" w:rsidP="005852D8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A62AE">
        <w:rPr>
          <w:rFonts w:ascii="Arial" w:hAnsi="Arial" w:cs="Arial"/>
          <w:sz w:val="24"/>
          <w:szCs w:val="24"/>
          <w:lang w:eastAsia="ru-RU"/>
        </w:rPr>
        <w:t>– Обращаясь к нам, граждане помогают фиксировать нарушения и предотвращать повторные. По всем вопросам, которые вызывают сомнения, вы сможете проконсультироваться у своего страхового представителя. У нас введены в стандарт, помимо всего перечисленного, такие параметры сервиса, как информационное сопровождение при организации оказания медицинской помощи, рассмотрение индивидуальных обращений в кратчайшие сроки, и, конечно, защита персональных данных.  То есть мы можем смело утверждать, что являемся вашим медицинским адвокатом, – добавила директор Амурского филиала страховой компании «СОГАЗ-Мед».</w:t>
      </w:r>
    </w:p>
    <w:p w:rsidR="005852D8" w:rsidRDefault="005852D8" w:rsidP="005852D8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val="en-US" w:eastAsia="ru-RU"/>
        </w:rPr>
      </w:pPr>
      <w:hyperlink r:id="rId6" w:history="1">
        <w:r w:rsidRPr="008A71F6">
          <w:rPr>
            <w:rStyle w:val="a4"/>
            <w:rFonts w:ascii="Arial" w:hAnsi="Arial" w:cs="Arial"/>
            <w:sz w:val="24"/>
            <w:szCs w:val="24"/>
            <w:lang w:eastAsia="ru-RU"/>
          </w:rPr>
          <w:t>www.sogaz-med.r</w:t>
        </w:r>
        <w:r w:rsidRPr="008A71F6">
          <w:rPr>
            <w:rStyle w:val="a4"/>
            <w:rFonts w:ascii="Arial" w:hAnsi="Arial" w:cs="Arial"/>
            <w:sz w:val="24"/>
            <w:szCs w:val="24"/>
            <w:lang w:val="en-US" w:eastAsia="ru-RU"/>
          </w:rPr>
          <w:t>u</w:t>
        </w:r>
      </w:hyperlink>
    </w:p>
    <w:p w:rsidR="005852D8" w:rsidRPr="005852D8" w:rsidRDefault="005852D8" w:rsidP="005852D8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val="en-US" w:eastAsia="ru-RU"/>
        </w:rPr>
      </w:pPr>
    </w:p>
    <w:p w:rsidR="00620F9D" w:rsidRDefault="005852D8"/>
    <w:sectPr w:rsidR="0062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B9A"/>
    <w:multiLevelType w:val="hybridMultilevel"/>
    <w:tmpl w:val="24982D48"/>
    <w:lvl w:ilvl="0" w:tplc="F5D81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40"/>
    <w:rsid w:val="000E35D3"/>
    <w:rsid w:val="005852D8"/>
    <w:rsid w:val="006E2440"/>
    <w:rsid w:val="007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5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5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Сергиенко Ольга Анатольевна</cp:lastModifiedBy>
  <cp:revision>2</cp:revision>
  <dcterms:created xsi:type="dcterms:W3CDTF">2017-05-17T23:37:00Z</dcterms:created>
  <dcterms:modified xsi:type="dcterms:W3CDTF">2017-05-17T23:38:00Z</dcterms:modified>
</cp:coreProperties>
</file>