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1D" w:rsidRPr="001934A1" w:rsidRDefault="00940C1D" w:rsidP="001934A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4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улучшению качества работы медицинской организации</w:t>
      </w:r>
    </w:p>
    <w:p w:rsidR="00940C1D" w:rsidRDefault="00940C1D" w:rsidP="00940C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C1D" w:rsidRPr="001934A1" w:rsidRDefault="00940C1D" w:rsidP="00940C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медицинской организации</w:t>
      </w:r>
      <w:r w:rsidR="001934A1" w:rsidRPr="0019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3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34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ГБУЗ АО «Шимановская больница»</w:t>
      </w:r>
    </w:p>
    <w:p w:rsidR="00940C1D" w:rsidRDefault="00940C1D" w:rsidP="00940C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80"/>
        <w:gridCol w:w="3022"/>
        <w:gridCol w:w="2835"/>
        <w:gridCol w:w="1756"/>
        <w:gridCol w:w="2756"/>
        <w:gridCol w:w="2730"/>
        <w:gridCol w:w="2465"/>
      </w:tblGrid>
      <w:tr w:rsidR="00940C1D" w:rsidTr="00063B1B">
        <w:tc>
          <w:tcPr>
            <w:tcW w:w="816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5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769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894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328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2367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940C1D" w:rsidTr="00063B1B">
        <w:tc>
          <w:tcPr>
            <w:tcW w:w="816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гигиенически правил, соблюдение медицинской этики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дэонтологии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медицинском учреждении.</w:t>
            </w:r>
          </w:p>
        </w:tc>
        <w:tc>
          <w:tcPr>
            <w:tcW w:w="305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94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 – Крупко В.В.;</w:t>
            </w:r>
          </w:p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эпидемиолог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А.И.; главная сестра – Серёгина Л.М.</w:t>
            </w:r>
          </w:p>
        </w:tc>
        <w:tc>
          <w:tcPr>
            <w:tcW w:w="2328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санитарно – эпидемиологических проверок – по отделениям хирургия, терапия, инфекционное и родильное </w:t>
            </w:r>
            <w:r w:rsidR="0089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12.</w:t>
            </w:r>
          </w:p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3 семинара с медицинскими сестрами и врачами по соблюдению лечебно – охранительного режима, соблюдение </w:t>
            </w:r>
            <w:r w:rsidR="009D4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 и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онтологии</w:t>
            </w:r>
            <w:r w:rsidR="009D4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обязанностях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медицинского персонала   </w:t>
            </w:r>
          </w:p>
        </w:tc>
        <w:tc>
          <w:tcPr>
            <w:tcW w:w="2367" w:type="dxa"/>
          </w:tcPr>
          <w:p w:rsidR="00940C1D" w:rsidRDefault="009D4C16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целях повышения профилактической работы - составлен ежемесячный  план - график подготовки врачами ЛПУ бесед, лекций, статей в газету, на телевидение - по выявлению, наблюдению, лечению, профилактике сердечно - сосудистых заболеваний, социально - значимых и опасных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заболеваний</w:t>
            </w:r>
            <w:r w:rsidR="00251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пр</w:t>
            </w:r>
            <w:r w:rsidR="00251B30">
              <w:rPr>
                <w:rFonts w:ascii="Times New Roman" w:eastAsia="Calibri" w:hAnsi="Times New Roman" w:cs="Times New Roman"/>
                <w:sz w:val="28"/>
                <w:szCs w:val="28"/>
              </w:rPr>
              <w:t>оведено 40 тематических семинаров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населением</w:t>
            </w:r>
            <w:r w:rsidR="00251B30">
              <w:rPr>
                <w:rFonts w:ascii="Times New Roman" w:eastAsia="Calibri" w:hAnsi="Times New Roman" w:cs="Times New Roman"/>
                <w:sz w:val="28"/>
                <w:szCs w:val="28"/>
              </w:rPr>
              <w:t>, подростками.</w:t>
            </w:r>
            <w:proofErr w:type="gramEnd"/>
          </w:p>
        </w:tc>
      </w:tr>
      <w:tr w:rsidR="00940C1D" w:rsidTr="00063B1B">
        <w:tc>
          <w:tcPr>
            <w:tcW w:w="816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качества работы поликлиники и стационара</w:t>
            </w:r>
          </w:p>
        </w:tc>
        <w:tc>
          <w:tcPr>
            <w:tcW w:w="305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894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– Крупко В.В.; заместитель главного врача – Боешко Т.В.; старшая медицинская сестра поликлиники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Пябус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328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Проводятся планерные с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овещания с врачами поликлиники, врачами ОП,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стационара, 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фельдшерами</w:t>
            </w:r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Фапов</w:t>
            </w:r>
            <w:proofErr w:type="spellEnd"/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выполнению объемов, соблюдению стандартов оказания медицинской помощи по нозологиям, проводится анализ уровня качества лечения (УКЛ) 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1,2,3 уровней по структурным подразделениям поликлиники,  стационара, СМП, врачебных 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амбулаторий, </w:t>
            </w:r>
            <w:proofErr w:type="spellStart"/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Фапов</w:t>
            </w:r>
            <w:proofErr w:type="spellEnd"/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лекарственными препаратами учреждение, </w:t>
            </w:r>
            <w:proofErr w:type="gramStart"/>
            <w:r w:rsidR="0025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стандартов</w:t>
            </w:r>
            <w:proofErr w:type="gramEnd"/>
            <w:r w:rsidR="0025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формулярного списка. </w:t>
            </w:r>
          </w:p>
        </w:tc>
        <w:tc>
          <w:tcPr>
            <w:tcW w:w="2367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Приказом главного врача №37 от 19.01.2015 года о закреплении терапевтов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которых отсутствуют участковые терапевты, для улучшения</w:t>
            </w:r>
            <w:r w:rsidR="001B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оказания первичной медицинской помощи</w:t>
            </w:r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связи с дефицитом кадро</w:t>
            </w:r>
            <w:proofErr w:type="gramStart"/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 кадров составляет- 32,7%) - заключены договора по обслуживанию населения с </w:t>
            </w:r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врачами поликлиники г. Свободного- окулистом, неврологом, </w:t>
            </w:r>
            <w:proofErr w:type="spellStart"/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</w:t>
            </w:r>
            <w:proofErr w:type="spellEnd"/>
            <w:r w:rsidR="00B0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врачом.</w:t>
            </w:r>
          </w:p>
        </w:tc>
      </w:tr>
      <w:tr w:rsidR="00940C1D" w:rsidTr="00063B1B">
        <w:tc>
          <w:tcPr>
            <w:tcW w:w="816" w:type="dxa"/>
          </w:tcPr>
          <w:p w:rsidR="00940C1D" w:rsidRDefault="00251B30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</w:tcPr>
          <w:p w:rsidR="00940C1D" w:rsidRDefault="00B053D9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улучшению качества оказания медицинской помощи населению Шимановского района</w:t>
            </w:r>
          </w:p>
        </w:tc>
        <w:tc>
          <w:tcPr>
            <w:tcW w:w="305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</w:tcPr>
          <w:p w:rsidR="00940C1D" w:rsidRDefault="00B053D9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94" w:type="dxa"/>
          </w:tcPr>
          <w:p w:rsidR="00940C1D" w:rsidRDefault="00B053D9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– Боешко Т.В.; старшая медицинская сестра поликлиники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Пябус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328" w:type="dxa"/>
          </w:tcPr>
          <w:p w:rsidR="00940C1D" w:rsidRDefault="004B5E4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повышения доступности первичной медико-санитарной помощи населению района в 2013 году сформирована медицинская бригада, состоящая из врачей: терапевта, педиатра, акушера-гинеколога, хирурга - осуществляется выездная работа согласно утверждённого плана - графика, в соответствии с планом графиком рабочей группы по активному прямому диалогу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населением за 3,4- кварталы проведены  - 11 встреч с населением, в дальнейшем с проведением анкетирования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января 2015г.)</w:t>
            </w:r>
            <w:r w:rsidR="008964C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51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64C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проводиться работа по созданию условий обследования пациентов из сёл в поликлиник</w:t>
            </w:r>
            <w:proofErr w:type="gramStart"/>
            <w:r w:rsidR="008964CA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gramEnd"/>
            <w:r w:rsidR="00896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клинические обследования крови, мочи, ЭКГ, консультации узких специалистов( по возможности) – провод</w:t>
            </w:r>
            <w:r w:rsidR="00251B30">
              <w:rPr>
                <w:rFonts w:ascii="Times New Roman" w:eastAsia="Calibri" w:hAnsi="Times New Roman" w:cs="Times New Roman"/>
                <w:sz w:val="28"/>
                <w:szCs w:val="28"/>
              </w:rPr>
              <w:t>ятся в день обращения( приезда)</w:t>
            </w:r>
            <w:r w:rsidR="00896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940C1D" w:rsidRDefault="004B5E4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период </w:t>
            </w:r>
            <w:r w:rsidR="0089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 по анализу выездной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 w:rsidR="0089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</w:t>
            </w:r>
            <w:r w:rsidR="0089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чилось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выездов на 6%, увеличилось кол- во осмотренного населения. Будут подведены итоги – проведён анализ качества оказания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омощи населению района</w:t>
            </w:r>
            <w:r w:rsidR="0025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январь 2015г.</w:t>
            </w:r>
          </w:p>
        </w:tc>
      </w:tr>
      <w:tr w:rsidR="00940C1D" w:rsidTr="00132E3E">
        <w:trPr>
          <w:trHeight w:val="6086"/>
        </w:trPr>
        <w:tc>
          <w:tcPr>
            <w:tcW w:w="816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940C1D" w:rsidRDefault="009D4C16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по удовлетворенности качеством предоставления медицинских услуг</w:t>
            </w:r>
          </w:p>
        </w:tc>
        <w:tc>
          <w:tcPr>
            <w:tcW w:w="3050" w:type="dxa"/>
          </w:tcPr>
          <w:p w:rsidR="00940C1D" w:rsidRDefault="00940C1D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</w:tcPr>
          <w:p w:rsidR="00940C1D" w:rsidRDefault="009D4C16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94" w:type="dxa"/>
          </w:tcPr>
          <w:p w:rsidR="00940C1D" w:rsidRDefault="009D4C16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– Боешко Т.В.; старшая медицинская сестра поликлиники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Пябус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главная сестра – Серёгина Л.М</w:t>
            </w:r>
          </w:p>
        </w:tc>
        <w:tc>
          <w:tcPr>
            <w:tcW w:w="2328" w:type="dxa"/>
          </w:tcPr>
          <w:p w:rsidR="009D4C16" w:rsidRDefault="009D4C16" w:rsidP="009D4C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ежеквартальное анкетирование –</w:t>
            </w:r>
            <w:r w:rsidR="00E4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поликлиник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опрошено- </w:t>
            </w:r>
            <w:r w:rsidR="00E4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1080 чел.), по стационару-( опрошено 780чел.) </w:t>
            </w:r>
          </w:p>
          <w:p w:rsidR="00E4782E" w:rsidRDefault="00E4782E" w:rsidP="009D4C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декабря 2014г. в поликлинике на 1 этаже  установлен стол с ящиком для проведения анкетирования.</w:t>
            </w:r>
          </w:p>
        </w:tc>
        <w:tc>
          <w:tcPr>
            <w:tcW w:w="2367" w:type="dxa"/>
          </w:tcPr>
          <w:p w:rsidR="00940C1D" w:rsidRDefault="00E4782E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анкетирования: </w:t>
            </w:r>
          </w:p>
          <w:p w:rsidR="00E4782E" w:rsidRDefault="00E4782E" w:rsidP="00063B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Удовлетворены качеством  предоставления медицинских услуг по стационару- </w:t>
            </w:r>
            <w:r w:rsidR="0013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71%, по поликлинике- 59%.С января 2015г. при проведении выездов в сёла будет организована работа по проведению анкетирования населения Шимановского района.</w:t>
            </w:r>
          </w:p>
        </w:tc>
      </w:tr>
    </w:tbl>
    <w:p w:rsidR="00940C1D" w:rsidRPr="00F5151D" w:rsidRDefault="00132E3E" w:rsidP="00940C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проведённого анализа – при  выявлении нарушений этики и деонтологии, нарушении должностных обязанностей медицинских работников, а также нарушений порядков и стандартов оказания медицинской ходатайствовать перед главным врачом</w:t>
      </w:r>
      <w:r w:rsidR="0025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мер дисциплинарного характера</w:t>
      </w:r>
      <w:r w:rsidR="0025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 их допустившим</w:t>
      </w:r>
      <w:r w:rsidR="00251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лишении выплат стимулирующего характера.</w:t>
      </w:r>
    </w:p>
    <w:p w:rsidR="00940C1D" w:rsidRPr="00F5151D" w:rsidRDefault="00940C1D" w:rsidP="00940C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643" w:rsidRDefault="004E3643" w:rsidP="00940C1D">
      <w:pPr>
        <w:ind w:left="426"/>
      </w:pPr>
    </w:p>
    <w:sectPr w:rsidR="004E3643" w:rsidSect="00F5151D">
      <w:pgSz w:w="16838" w:h="11906" w:orient="landscape"/>
      <w:pgMar w:top="993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1D"/>
    <w:rsid w:val="000F7586"/>
    <w:rsid w:val="00132E3E"/>
    <w:rsid w:val="00187798"/>
    <w:rsid w:val="001934A1"/>
    <w:rsid w:val="001B16A1"/>
    <w:rsid w:val="00251B30"/>
    <w:rsid w:val="00496D3E"/>
    <w:rsid w:val="004B5E4D"/>
    <w:rsid w:val="004E3643"/>
    <w:rsid w:val="007F68F9"/>
    <w:rsid w:val="008964CA"/>
    <w:rsid w:val="00940C1D"/>
    <w:rsid w:val="009770EA"/>
    <w:rsid w:val="009D4C16"/>
    <w:rsid w:val="00B053D9"/>
    <w:rsid w:val="00E4782E"/>
    <w:rsid w:val="00FD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C1D"/>
    <w:pPr>
      <w:spacing w:after="0" w:line="240" w:lineRule="auto"/>
    </w:pPr>
  </w:style>
  <w:style w:type="table" w:styleId="a4">
    <w:name w:val="Table Grid"/>
    <w:basedOn w:val="a1"/>
    <w:uiPriority w:val="59"/>
    <w:rsid w:val="0094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2015-01-29T10:49:00Z</dcterms:created>
  <dcterms:modified xsi:type="dcterms:W3CDTF">2015-01-29T22:46:00Z</dcterms:modified>
</cp:coreProperties>
</file>